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02">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1"/>
        <w:tblW w:w="1512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95"/>
        <w:gridCol w:w="3495"/>
        <w:gridCol w:w="2175"/>
        <w:gridCol w:w="2115"/>
        <w:gridCol w:w="2235"/>
        <w:gridCol w:w="2505"/>
        <w:tblGridChange w:id="0">
          <w:tblGrid>
            <w:gridCol w:w="2595"/>
            <w:gridCol w:w="3495"/>
            <w:gridCol w:w="2175"/>
            <w:gridCol w:w="2115"/>
            <w:gridCol w:w="2235"/>
            <w:gridCol w:w="2505"/>
          </w:tblGrid>
        </w:tblGridChange>
      </w:tblGrid>
      <w:tr>
        <w:trPr>
          <w:cantSplit w:val="0"/>
          <w:trHeight w:val="1170" w:hRule="atLeast"/>
          <w:tblHeader w:val="0"/>
        </w:trPr>
        <w:tc>
          <w:tcPr>
            <w:gridSpan w:val="6"/>
            <w:tcBorders>
              <w:top w:color="666666" w:space="0" w:sz="8" w:val="single"/>
              <w:left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03">
            <w:pPr>
              <w:pageBreakBefore w:val="0"/>
              <w:spacing w:before="0" w:line="240" w:lineRule="auto"/>
              <w:rPr>
                <w:rFonts w:ascii="Calibri" w:cs="Calibri" w:eastAsia="Calibri" w:hAnsi="Calibri"/>
                <w:b w:val="1"/>
                <w:sz w:val="30"/>
                <w:szCs w:val="30"/>
                <w:u w:val="single"/>
              </w:rPr>
            </w:pPr>
            <w:r w:rsidDel="00000000" w:rsidR="00000000" w:rsidRPr="00000000">
              <w:rPr>
                <w:rFonts w:ascii="Calibri" w:cs="Calibri" w:eastAsia="Calibri" w:hAnsi="Calibri"/>
                <w:b w:val="1"/>
                <w:sz w:val="30"/>
                <w:szCs w:val="30"/>
                <w:u w:val="single"/>
                <w:rtl w:val="0"/>
              </w:rPr>
              <w:t xml:space="preserve">RE MTP Overview</w:t>
            </w:r>
            <w:r w:rsidDel="00000000" w:rsidR="00000000" w:rsidRPr="00000000">
              <w:drawing>
                <wp:anchor allowOverlap="1" behindDoc="0" distB="19050" distT="19050" distL="19050" distR="19050" hidden="0" layoutInCell="1" locked="0" relativeHeight="0" simplePos="0">
                  <wp:simplePos x="0" y="0"/>
                  <wp:positionH relativeFrom="column">
                    <wp:posOffset>19050</wp:posOffset>
                  </wp:positionH>
                  <wp:positionV relativeFrom="paragraph">
                    <wp:posOffset>1</wp:posOffset>
                  </wp:positionV>
                  <wp:extent cx="613292" cy="605813"/>
                  <wp:effectExtent b="0" l="0" r="0" t="0"/>
                  <wp:wrapSquare wrapText="bothSides" distB="19050" distT="19050" distL="19050" distR="19050"/>
                  <wp:docPr descr="WDA Logo 2021 badge FINAL dark green strapline.png" id="1" name="image1.png"/>
                  <a:graphic>
                    <a:graphicData uri="http://schemas.openxmlformats.org/drawingml/2006/picture">
                      <pic:pic>
                        <pic:nvPicPr>
                          <pic:cNvPr descr="WDA Logo 2021 badge FINAL dark green strapline.png" id="0" name="image1.png"/>
                          <pic:cNvPicPr preferRelativeResize="0"/>
                        </pic:nvPicPr>
                        <pic:blipFill>
                          <a:blip r:embed="rId6"/>
                          <a:srcRect b="0" l="0" r="0" t="0"/>
                          <a:stretch>
                            <a:fillRect/>
                          </a:stretch>
                        </pic:blipFill>
                        <pic:spPr>
                          <a:xfrm>
                            <a:off x="0" y="0"/>
                            <a:ext cx="613292" cy="605813"/>
                          </a:xfrm>
                          <a:prstGeom prst="rect"/>
                          <a:ln/>
                        </pic:spPr>
                      </pic:pic>
                    </a:graphicData>
                  </a:graphic>
                </wp:anchor>
              </w:drawing>
            </w:r>
          </w:p>
          <w:p w:rsidR="00000000" w:rsidDel="00000000" w:rsidP="00000000" w:rsidRDefault="00000000" w:rsidRPr="00000000" w14:paraId="00000004">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0"/>
                <w:szCs w:val="30"/>
                <w:u w:val="single"/>
                <w:rtl w:val="0"/>
              </w:rPr>
              <w:t xml:space="preserve">Year  Autumn 2 </w:t>
            </w:r>
            <w:r w:rsidDel="00000000" w:rsidR="00000000" w:rsidRPr="00000000">
              <w:rPr>
                <w:rtl w:val="0"/>
              </w:rPr>
            </w:r>
          </w:p>
        </w:tc>
      </w:tr>
      <w:tr>
        <w:trPr>
          <w:cantSplit w:val="0"/>
          <w:trHeight w:val="315" w:hRule="atLeast"/>
          <w:tblHeader w:val="0"/>
        </w:trPr>
        <w:tc>
          <w:tcPr>
            <w:gridSpan w:val="6"/>
            <w:shd w:fill="4a86e8" w:val="clear"/>
            <w:tcMar>
              <w:top w:w="100.0" w:type="dxa"/>
              <w:left w:w="100.0" w:type="dxa"/>
              <w:bottom w:w="100.0" w:type="dxa"/>
              <w:right w:w="100.0" w:type="dxa"/>
            </w:tcMar>
          </w:tcPr>
          <w:p w:rsidR="00000000" w:rsidDel="00000000" w:rsidP="00000000" w:rsidRDefault="00000000" w:rsidRPr="00000000" w14:paraId="0000000A">
            <w:pPr>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b w:val="1"/>
                <w:i w:val="1"/>
                <w:sz w:val="26"/>
                <w:szCs w:val="26"/>
                <w:rtl w:val="0"/>
              </w:rPr>
              <w:t xml:space="preserve">Jigsaw Unit Overview</w:t>
            </w:r>
          </w:p>
        </w:tc>
      </w:tr>
      <w:tr>
        <w:trPr>
          <w:cantSplit w:val="0"/>
          <w:trHeight w:val="54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0">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Theme</w:t>
            </w:r>
            <w:r w:rsidDel="00000000" w:rsidR="00000000" w:rsidRPr="00000000">
              <w:rPr>
                <w:rFonts w:ascii="Calibri" w:cs="Calibri" w:eastAsia="Calibri" w:hAnsi="Calibri"/>
                <w:sz w:val="26"/>
                <w:szCs w:val="26"/>
                <w:rtl w:val="0"/>
              </w:rPr>
              <w:t xml:space="preserve">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1">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Easter</w:t>
            </w:r>
          </w:p>
        </w:tc>
      </w:tr>
      <w:tr>
        <w:trPr>
          <w:cantSplit w:val="0"/>
          <w:trHeight w:val="58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6">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Concept</w:t>
            </w:r>
            <w:r w:rsidDel="00000000" w:rsidR="00000000" w:rsidRPr="00000000">
              <w:rPr>
                <w:rFonts w:ascii="Calibri" w:cs="Calibri" w:eastAsia="Calibri" w:hAnsi="Calibri"/>
                <w:sz w:val="26"/>
                <w:szCs w:val="26"/>
                <w:rtl w:val="0"/>
              </w:rPr>
              <w:t xml:space="preserve"> </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7">
            <w:pPr>
              <w:widowControl w:val="0"/>
              <w:spacing w:before="0" w:line="240" w:lineRule="auto"/>
              <w:rPr>
                <w:rFonts w:ascii="Calibri" w:cs="Calibri" w:eastAsia="Calibri" w:hAnsi="Calibri"/>
                <w:b w:val="1"/>
                <w:i w:val="1"/>
                <w:sz w:val="26"/>
                <w:szCs w:val="26"/>
              </w:rPr>
            </w:pPr>
            <w:r w:rsidDel="00000000" w:rsidR="00000000" w:rsidRPr="00000000">
              <w:rPr>
                <w:i w:val="1"/>
                <w:sz w:val="20"/>
                <w:szCs w:val="20"/>
                <w:highlight w:val="cyan"/>
                <w:rtl w:val="0"/>
              </w:rPr>
              <w:t xml:space="preserve">Beliefs &amp; Moral Values</w:t>
            </w:r>
            <w:r w:rsidDel="00000000" w:rsidR="00000000" w:rsidRPr="00000000">
              <w:rPr>
                <w:rtl w:val="0"/>
              </w:rPr>
            </w:r>
          </w:p>
        </w:tc>
      </w:tr>
      <w:tr>
        <w:trPr>
          <w:cantSplit w:val="0"/>
          <w:trHeight w:val="52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C">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Religion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D">
            <w:pPr>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i w:val="1"/>
                <w:sz w:val="26"/>
                <w:szCs w:val="26"/>
                <w:rtl w:val="0"/>
              </w:rPr>
              <w:t xml:space="preserve">Christianity</w:t>
            </w:r>
            <w:r w:rsidDel="00000000" w:rsidR="00000000" w:rsidRPr="00000000">
              <w:rPr>
                <w:rtl w:val="0"/>
              </w:rPr>
            </w:r>
          </w:p>
        </w:tc>
      </w:tr>
      <w:tr>
        <w:trPr>
          <w:cantSplit w:val="0"/>
          <w:trHeight w:val="57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22">
            <w:pPr>
              <w:pageBreakBefore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Enquiry Question</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3">
            <w:pPr>
              <w:widowControl w:val="0"/>
              <w:spacing w:before="0" w:line="240" w:lineRule="auto"/>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 Was Jesus aware of God’s plan for him?</w:t>
            </w:r>
          </w:p>
        </w:tc>
      </w:tr>
      <w:tr>
        <w:trPr>
          <w:cantSplit w:val="0"/>
          <w:trHeight w:val="585" w:hRule="atLeast"/>
          <w:tblHeader w:val="0"/>
        </w:trPr>
        <w:tc>
          <w:tcPr>
            <w:tcBorders>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8">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Learning Intention</w:t>
            </w:r>
            <w:r w:rsidDel="00000000" w:rsidR="00000000" w:rsidRPr="00000000">
              <w:rPr>
                <w:rtl w:val="0"/>
              </w:rPr>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9">
            <w:pPr>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We are learning to question whether God intended Jesus to be crucified or</w:t>
            </w:r>
          </w:p>
          <w:p w:rsidR="00000000" w:rsidDel="00000000" w:rsidP="00000000" w:rsidRDefault="00000000" w:rsidRPr="00000000" w14:paraId="0000002A">
            <w:pPr>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whether Jesus’ crucifixion was the consequence of events during Holy Week.</w:t>
            </w:r>
          </w:p>
        </w:tc>
      </w:tr>
      <w:tr>
        <w:trPr>
          <w:cantSplit w:val="0"/>
          <w:trHeight w:val="253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F">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sz w:val="26"/>
                <w:szCs w:val="26"/>
                <w:rtl w:val="0"/>
              </w:rPr>
              <w:t xml:space="preserve">Assessment</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0">
            <w:pPr>
              <w:widowControl w:val="0"/>
              <w:spacing w:before="0" w:line="240" w:lineRule="auto"/>
              <w:rPr>
                <w:rFonts w:ascii="Calibri" w:cs="Calibri" w:eastAsia="Calibri" w:hAnsi="Calibri"/>
                <w:i w:val="1"/>
                <w:color w:val="0d851e"/>
                <w:sz w:val="24"/>
                <w:szCs w:val="24"/>
                <w:u w:val="single"/>
              </w:rPr>
            </w:pPr>
            <w:r w:rsidDel="00000000" w:rsidR="00000000" w:rsidRPr="00000000">
              <w:rPr>
                <w:rFonts w:ascii="Calibri" w:cs="Calibri" w:eastAsia="Calibri" w:hAnsi="Calibri"/>
                <w:b w:val="1"/>
                <w:i w:val="1"/>
                <w:sz w:val="24"/>
                <w:szCs w:val="24"/>
                <w:u w:val="single"/>
                <w:rtl w:val="0"/>
              </w:rPr>
              <w:t xml:space="preserve">Engagement</w:t>
            </w:r>
            <w:r w:rsidDel="00000000" w:rsidR="00000000" w:rsidRPr="00000000">
              <w:rPr>
                <w:rFonts w:ascii="Calibri" w:cs="Calibri" w:eastAsia="Calibri" w:hAnsi="Calibri"/>
                <w:i w:val="1"/>
                <w:color w:val="0d851e"/>
                <w:sz w:val="24"/>
                <w:szCs w:val="24"/>
                <w:u w:val="single"/>
                <w:rtl w:val="0"/>
              </w:rPr>
              <w:t xml:space="preserve"> </w:t>
            </w:r>
          </w:p>
          <w:p w:rsidR="00000000" w:rsidDel="00000000" w:rsidP="00000000" w:rsidRDefault="00000000" w:rsidRPr="00000000" w14:paraId="00000031">
            <w:pPr>
              <w:widowControl w:val="0"/>
              <w:spacing w:before="0" w:line="240" w:lineRule="auto"/>
              <w:rPr>
                <w:rFonts w:ascii="Calibri" w:cs="Calibri" w:eastAsia="Calibri" w:hAnsi="Calibri"/>
                <w:i w:val="1"/>
                <w:sz w:val="24"/>
                <w:szCs w:val="24"/>
                <w:u w:val="single"/>
              </w:rPr>
            </w:pPr>
            <w:r w:rsidDel="00000000" w:rsidR="00000000" w:rsidRPr="00000000">
              <w:rPr>
                <w:rtl w:val="0"/>
              </w:rPr>
            </w:r>
          </w:p>
          <w:p w:rsidR="00000000" w:rsidDel="00000000" w:rsidP="00000000" w:rsidRDefault="00000000" w:rsidRPr="00000000" w14:paraId="00000032">
            <w:pPr>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 I cant start to consider the goals and purpose I would like for my life</w:t>
            </w:r>
          </w:p>
          <w:p w:rsidR="00000000" w:rsidDel="00000000" w:rsidP="00000000" w:rsidRDefault="00000000" w:rsidRPr="00000000" w14:paraId="00000033">
            <w:pPr>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4">
            <w:pPr>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 I can give an example of someone with a strong sense of purpose for their life and give my opinions on this</w:t>
            </w:r>
          </w:p>
          <w:p w:rsidR="00000000" w:rsidDel="00000000" w:rsidP="00000000" w:rsidRDefault="00000000" w:rsidRPr="00000000" w14:paraId="00000035">
            <w:pPr>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6">
            <w:pPr>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GD</w:t>
            </w:r>
            <w:r w:rsidDel="00000000" w:rsidR="00000000" w:rsidRPr="00000000">
              <w:rPr>
                <w:rFonts w:ascii="Calibri" w:cs="Calibri" w:eastAsia="Calibri" w:hAnsi="Calibri"/>
                <w:i w:val="1"/>
                <w:sz w:val="24"/>
                <w:szCs w:val="24"/>
                <w:rtl w:val="0"/>
              </w:rPr>
              <w:t xml:space="preserve"> - I can start to show an understanding of the difference between purpose and destiny.</w:t>
            </w:r>
          </w:p>
          <w:p w:rsidR="00000000" w:rsidDel="00000000" w:rsidP="00000000" w:rsidRDefault="00000000" w:rsidRPr="00000000" w14:paraId="00000037">
            <w:pPr>
              <w:widowControl w:val="0"/>
              <w:spacing w:before="0" w:line="240" w:lineRule="auto"/>
              <w:rPr>
                <w:rFonts w:ascii="Calibri" w:cs="Calibri" w:eastAsia="Calibri" w:hAnsi="Calibri"/>
                <w:i w:val="1"/>
                <w:sz w:val="24"/>
                <w:szCs w:val="24"/>
                <w:u w:val="single"/>
              </w:rPr>
            </w:pP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8">
            <w:pPr>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Knowledge and Understanding</w:t>
            </w:r>
          </w:p>
          <w:p w:rsidR="00000000" w:rsidDel="00000000" w:rsidP="00000000" w:rsidRDefault="00000000" w:rsidRPr="00000000" w14:paraId="00000039">
            <w:pPr>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A">
            <w:pPr>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 I can say how some events in Holy Week tell Christians about Jesus’ purpose. </w:t>
            </w:r>
          </w:p>
          <w:p w:rsidR="00000000" w:rsidDel="00000000" w:rsidP="00000000" w:rsidRDefault="00000000" w:rsidRPr="00000000" w14:paraId="0000003B">
            <w:pPr>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C">
            <w:pPr>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 I can start to explain whether God intended Jesus to be crucified or whether Jesus’ crucifixion was the consequence of events during Holy Week</w:t>
            </w:r>
          </w:p>
          <w:p w:rsidR="00000000" w:rsidDel="00000000" w:rsidP="00000000" w:rsidRDefault="00000000" w:rsidRPr="00000000" w14:paraId="0000003D">
            <w:pPr>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E">
            <w:pPr>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GD</w:t>
            </w:r>
            <w:r w:rsidDel="00000000" w:rsidR="00000000" w:rsidRPr="00000000">
              <w:rPr>
                <w:rFonts w:ascii="Calibri" w:cs="Calibri" w:eastAsia="Calibri" w:hAnsi="Calibri"/>
                <w:i w:val="1"/>
                <w:sz w:val="24"/>
                <w:szCs w:val="24"/>
                <w:rtl w:val="0"/>
              </w:rPr>
              <w:t xml:space="preserve"> -  I can consider whether God intended Jesus to be crucified or whether JEsus’ crucifixion was the consequence of events during Holy Week and find supporting evidence</w:t>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40">
            <w:pPr>
              <w:widowControl w:val="0"/>
              <w:spacing w:before="0" w:line="240" w:lineRule="auto"/>
              <w:rPr>
                <w:rFonts w:ascii="Calibri" w:cs="Calibri" w:eastAsia="Calibri" w:hAnsi="Calibri"/>
                <w:i w:val="1"/>
                <w:sz w:val="24"/>
                <w:szCs w:val="24"/>
                <w:u w:val="single"/>
              </w:rPr>
            </w:pPr>
            <w:r w:rsidDel="00000000" w:rsidR="00000000" w:rsidRPr="00000000">
              <w:rPr>
                <w:rFonts w:ascii="Calibri" w:cs="Calibri" w:eastAsia="Calibri" w:hAnsi="Calibri"/>
                <w:b w:val="1"/>
                <w:i w:val="1"/>
                <w:sz w:val="24"/>
                <w:szCs w:val="24"/>
                <w:u w:val="single"/>
                <w:rtl w:val="0"/>
              </w:rPr>
              <w:t xml:space="preserve">Expression/critical thinking</w:t>
            </w:r>
            <w:r w:rsidDel="00000000" w:rsidR="00000000" w:rsidRPr="00000000">
              <w:rPr>
                <w:rFonts w:ascii="Calibri" w:cs="Calibri" w:eastAsia="Calibri" w:hAnsi="Calibri"/>
                <w:i w:val="1"/>
                <w:sz w:val="24"/>
                <w:szCs w:val="24"/>
                <w:u w:val="single"/>
                <w:rtl w:val="0"/>
              </w:rPr>
              <w:t xml:space="preserve"> </w:t>
            </w:r>
          </w:p>
          <w:p w:rsidR="00000000" w:rsidDel="00000000" w:rsidP="00000000" w:rsidRDefault="00000000" w:rsidRPr="00000000" w14:paraId="00000041">
            <w:pPr>
              <w:widowControl w:val="0"/>
              <w:spacing w:before="0" w:line="240" w:lineRule="auto"/>
              <w:rPr>
                <w:rFonts w:ascii="Calibri" w:cs="Calibri" w:eastAsia="Calibri" w:hAnsi="Calibri"/>
                <w:i w:val="1"/>
                <w:sz w:val="24"/>
                <w:szCs w:val="24"/>
                <w:u w:val="single"/>
              </w:rPr>
            </w:pPr>
            <w:r w:rsidDel="00000000" w:rsidR="00000000" w:rsidRPr="00000000">
              <w:rPr>
                <w:rtl w:val="0"/>
              </w:rPr>
            </w:r>
          </w:p>
          <w:p w:rsidR="00000000" w:rsidDel="00000000" w:rsidP="00000000" w:rsidRDefault="00000000" w:rsidRPr="00000000" w14:paraId="00000042">
            <w:pPr>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 -</w:t>
            </w:r>
            <w:r w:rsidDel="00000000" w:rsidR="00000000" w:rsidRPr="00000000">
              <w:rPr>
                <w:rFonts w:ascii="Calibri" w:cs="Calibri" w:eastAsia="Calibri" w:hAnsi="Calibri"/>
                <w:i w:val="1"/>
                <w:sz w:val="24"/>
                <w:szCs w:val="24"/>
                <w:rtl w:val="0"/>
              </w:rPr>
              <w:t xml:space="preserve"> I can consider important questions about weather Jesus knew He was going to be crucified</w:t>
            </w:r>
          </w:p>
          <w:p w:rsidR="00000000" w:rsidDel="00000000" w:rsidP="00000000" w:rsidRDefault="00000000" w:rsidRPr="00000000" w14:paraId="00000043">
            <w:pPr>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4">
            <w:pPr>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 I can start to express my opinion about Jesus’ crucifixion being his destiny/purpose</w:t>
            </w:r>
          </w:p>
          <w:p w:rsidR="00000000" w:rsidDel="00000000" w:rsidP="00000000" w:rsidRDefault="00000000" w:rsidRPr="00000000" w14:paraId="00000045">
            <w:pPr>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6">
            <w:pPr>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GD</w:t>
            </w:r>
            <w:r w:rsidDel="00000000" w:rsidR="00000000" w:rsidRPr="00000000">
              <w:rPr>
                <w:rFonts w:ascii="Calibri" w:cs="Calibri" w:eastAsia="Calibri" w:hAnsi="Calibri"/>
                <w:i w:val="1"/>
                <w:sz w:val="24"/>
                <w:szCs w:val="24"/>
                <w:rtl w:val="0"/>
              </w:rPr>
              <w:t xml:space="preserve"> - I can give my opinion about the importance for christians of Jesus’ death being part of God’s plan</w:t>
            </w:r>
          </w:p>
        </w:tc>
      </w:tr>
    </w:tbl>
    <w:p w:rsidR="00000000" w:rsidDel="00000000" w:rsidP="00000000" w:rsidRDefault="00000000" w:rsidRPr="00000000" w14:paraId="00000048">
      <w:pPr>
        <w:pageBreakBefore w:val="0"/>
        <w:spacing w:before="0" w:line="240" w:lineRule="auto"/>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9">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A">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B">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C">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D">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E">
      <w:pPr>
        <w:pageBreakBefore w:val="0"/>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4F">
      <w:pPr>
        <w:pageBreakBefore w:val="0"/>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50">
      <w:pPr>
        <w:pageBreakBefore w:val="0"/>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51">
      <w:pPr>
        <w:pageBreakBefore w:val="0"/>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52">
      <w:pPr>
        <w:pageBreakBefore w:val="0"/>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53">
      <w:pPr>
        <w:pageBreakBefore w:val="0"/>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54">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2"/>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55">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1:  Engagement</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56">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1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59">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5A">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Control</w:t>
            </w:r>
          </w:p>
          <w:p w:rsidR="00000000" w:rsidDel="00000000" w:rsidP="00000000" w:rsidRDefault="00000000" w:rsidRPr="00000000" w14:paraId="0000005B">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Destiny</w:t>
            </w:r>
          </w:p>
          <w:p w:rsidR="00000000" w:rsidDel="00000000" w:rsidP="00000000" w:rsidRDefault="00000000" w:rsidRPr="00000000" w14:paraId="0000005C">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Free Will</w:t>
            </w:r>
          </w:p>
          <w:p w:rsidR="00000000" w:rsidDel="00000000" w:rsidP="00000000" w:rsidRDefault="00000000" w:rsidRPr="00000000" w14:paraId="0000005D">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Future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6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0"/>
                <w:szCs w:val="20"/>
              </w:rPr>
            </w:pPr>
            <w:r w:rsidDel="00000000" w:rsidR="00000000" w:rsidRPr="00000000">
              <w:rPr>
                <w:rFonts w:ascii="Calibri" w:cs="Calibri" w:eastAsia="Calibri" w:hAnsi="Calibri"/>
                <w:b w:val="1"/>
                <w:sz w:val="24"/>
                <w:szCs w:val="24"/>
                <w:u w:val="single"/>
                <w:rtl w:val="0"/>
              </w:rPr>
              <w:t xml:space="preserve">Identity, experience and empathy</w:t>
            </w:r>
            <w:r w:rsidDel="00000000" w:rsidR="00000000" w:rsidRPr="00000000">
              <w:rPr>
                <w:rFonts w:ascii="Calibri" w:cs="Calibri" w:eastAsia="Calibri" w:hAnsi="Calibri"/>
                <w:b w:val="1"/>
                <w:sz w:val="24"/>
                <w:szCs w:val="24"/>
                <w:rtl w:val="0"/>
              </w:rPr>
              <w:t xml:space="preserve"> </w:t>
              <w:br w:type="textWrapping"/>
            </w:r>
            <w:r w:rsidDel="00000000" w:rsidR="00000000" w:rsidRPr="00000000">
              <w:rPr>
                <w:rFonts w:ascii="Calibri" w:cs="Calibri" w:eastAsia="Calibri" w:hAnsi="Calibri"/>
                <w:sz w:val="24"/>
                <w:szCs w:val="24"/>
                <w:rtl w:val="0"/>
              </w:rPr>
              <w:t xml:space="preserve">Have the ability to see the world through the eyes of others, and recognise issues from their point of view.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64">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5">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what I can and can’t control in my life</w:t>
            </w:r>
          </w:p>
          <w:p w:rsidR="00000000" w:rsidDel="00000000" w:rsidP="00000000" w:rsidRDefault="00000000" w:rsidRPr="00000000" w14:paraId="00000066">
            <w:pPr>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This should be identical to the GOLD SOLO level.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69">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A">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recognise</w:t>
            </w:r>
            <w:r w:rsidDel="00000000" w:rsidR="00000000" w:rsidRPr="00000000">
              <w:rPr>
                <w:rFonts w:ascii="Calibri" w:cs="Calibri" w:eastAsia="Calibri" w:hAnsi="Calibri"/>
                <w:sz w:val="24"/>
                <w:szCs w:val="24"/>
                <w:rtl w:val="0"/>
              </w:rPr>
              <w:t xml:space="preserve"> what I can and can’t control in my life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6D">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E">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describe</w:t>
            </w:r>
            <w:r w:rsidDel="00000000" w:rsidR="00000000" w:rsidRPr="00000000">
              <w:rPr>
                <w:rFonts w:ascii="Calibri" w:cs="Calibri" w:eastAsia="Calibri" w:hAnsi="Calibri"/>
                <w:sz w:val="24"/>
                <w:szCs w:val="24"/>
                <w:rtl w:val="0"/>
              </w:rPr>
              <w:t xml:space="preserve"> what I can and can’t control in my life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71">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2">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what I can and can’t control in my life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75">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6">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compare</w:t>
            </w:r>
            <w:r w:rsidDel="00000000" w:rsidR="00000000" w:rsidRPr="00000000">
              <w:rPr>
                <w:rFonts w:ascii="Calibri" w:cs="Calibri" w:eastAsia="Calibri" w:hAnsi="Calibri"/>
                <w:sz w:val="24"/>
                <w:szCs w:val="24"/>
                <w:rtl w:val="0"/>
              </w:rPr>
              <w:t xml:space="preserve"> what I can and can’t control in my life, with somebody else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79">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A">
            <w:pPr>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sz w:val="24"/>
                <w:szCs w:val="24"/>
                <w:rtl w:val="0"/>
              </w:rPr>
              <w:t xml:space="preserve">Chn discuss in pairs what they have control over and what they would like to have more control over. E.g. bedtime.</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7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E">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After class discussion, children draw a T chart outlining what they have most control over and least control over. Discuss whether they believe if they have the power to be in control of their own life events or if someone else does (God).Chn then think about when they would expect to have complete control over your life. What age do you think this will be? Do you have a plan/future goals that you want to achieve in life?</w:t>
            </w:r>
          </w:p>
          <w:p w:rsidR="00000000" w:rsidDel="00000000" w:rsidP="00000000" w:rsidRDefault="00000000" w:rsidRPr="00000000" w14:paraId="0000007F">
            <w:pPr>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0">
            <w:pPr>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1">
            <w:pPr>
              <w:widowControl w:val="0"/>
              <w:spacing w:after="320" w:before="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Chn complete the worksheet based on what their future goals are and whether they believe they will have complete control over that, or if someone else will. </w:t>
            </w:r>
          </w:p>
          <w:p w:rsidR="00000000" w:rsidDel="00000000" w:rsidP="00000000" w:rsidRDefault="00000000" w:rsidRPr="00000000" w14:paraId="00000082">
            <w:pPr>
              <w:widowControl w:val="0"/>
              <w:spacing w:after="320" w:before="0" w:line="276" w:lineRule="auto"/>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Worksheet questions</w:t>
            </w:r>
          </w:p>
          <w:p w:rsidR="00000000" w:rsidDel="00000000" w:rsidP="00000000" w:rsidRDefault="00000000" w:rsidRPr="00000000" w14:paraId="00000083">
            <w:pPr>
              <w:numPr>
                <w:ilvl w:val="0"/>
                <w:numId w:val="1"/>
              </w:numPr>
              <w:spacing w:before="0" w:line="276" w:lineRule="auto"/>
              <w:ind w:left="720" w:hanging="360"/>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Where would you like to live and why?</w:t>
            </w:r>
          </w:p>
          <w:p w:rsidR="00000000" w:rsidDel="00000000" w:rsidP="00000000" w:rsidRDefault="00000000" w:rsidRPr="00000000" w14:paraId="00000084">
            <w:pPr>
              <w:numPr>
                <w:ilvl w:val="0"/>
                <w:numId w:val="1"/>
              </w:numPr>
              <w:spacing w:before="0" w:line="276" w:lineRule="auto"/>
              <w:ind w:left="720" w:hanging="360"/>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What job would you like to do and why?</w:t>
            </w:r>
          </w:p>
          <w:p w:rsidR="00000000" w:rsidDel="00000000" w:rsidP="00000000" w:rsidRDefault="00000000" w:rsidRPr="00000000" w14:paraId="00000085">
            <w:pPr>
              <w:numPr>
                <w:ilvl w:val="0"/>
                <w:numId w:val="1"/>
              </w:numPr>
              <w:spacing w:before="0" w:line="276" w:lineRule="auto"/>
              <w:ind w:left="720" w:hanging="360"/>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What hobbies and interests would you like to have?</w:t>
            </w:r>
          </w:p>
          <w:p w:rsidR="00000000" w:rsidDel="00000000" w:rsidP="00000000" w:rsidRDefault="00000000" w:rsidRPr="00000000" w14:paraId="00000086">
            <w:pPr>
              <w:numPr>
                <w:ilvl w:val="0"/>
                <w:numId w:val="1"/>
              </w:numPr>
              <w:spacing w:before="0" w:line="276" w:lineRule="auto"/>
              <w:ind w:left="720" w:hanging="360"/>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Would you like to travel abroad and visit special places?</w:t>
            </w:r>
          </w:p>
          <w:p w:rsidR="00000000" w:rsidDel="00000000" w:rsidP="00000000" w:rsidRDefault="00000000" w:rsidRPr="00000000" w14:paraId="00000087">
            <w:pPr>
              <w:numPr>
                <w:ilvl w:val="0"/>
                <w:numId w:val="1"/>
              </w:numPr>
              <w:spacing w:before="0" w:line="276" w:lineRule="auto"/>
              <w:ind w:left="720" w:hanging="360"/>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What qualities (kindness, loyalty, bravery) would you like people to see in you?</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8A">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b w:val="1"/>
                <w:sz w:val="26"/>
                <w:szCs w:val="26"/>
                <w:rtl w:val="0"/>
              </w:rPr>
              <w:t xml:space="preserve">Curriculum Links</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Links to PSHE Spring 1 - Dreams and aspirations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8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F">
            <w:pPr>
              <w:pageBreakBefore w:val="0"/>
              <w:widowControl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90">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Worksheet questions x45 (one between 2) for all year 5 classes</w:t>
            </w:r>
          </w:p>
          <w:p w:rsidR="00000000" w:rsidDel="00000000" w:rsidP="00000000" w:rsidRDefault="00000000" w:rsidRPr="00000000" w14:paraId="00000091">
            <w:pPr>
              <w:pageBreakBefore w:val="0"/>
              <w:widowControl w:val="0"/>
              <w:spacing w:before="0" w:line="240" w:lineRule="auto"/>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92">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3">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Head - high expectations for the future</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9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095">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6">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Key concept question - Was Jesus aware of God’s plan for him?</w:t>
            </w:r>
          </w:p>
        </w:tc>
      </w:tr>
    </w:tbl>
    <w:p w:rsidR="00000000" w:rsidDel="00000000" w:rsidP="00000000" w:rsidRDefault="00000000" w:rsidRPr="00000000" w14:paraId="00000099">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9A">
      <w:pPr>
        <w:spacing w:before="0" w:line="240" w:lineRule="auto"/>
        <w:jc w:val="center"/>
        <w:rPr>
          <w:rFonts w:ascii="Calibri" w:cs="Calibri" w:eastAsia="Calibri" w:hAnsi="Calibri"/>
          <w:b w:val="1"/>
          <w:sz w:val="16"/>
          <w:szCs w:val="16"/>
        </w:rPr>
      </w:pPr>
      <w:r w:rsidDel="00000000" w:rsidR="00000000" w:rsidRPr="00000000">
        <w:rPr>
          <w:rtl w:val="0"/>
        </w:rPr>
      </w:r>
    </w:p>
    <w:tbl>
      <w:tblPr>
        <w:tblStyle w:val="Table3"/>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9B">
            <w:pPr>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9C">
            <w:pPr>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2</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9F">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0">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Palm Sunday</w:t>
            </w:r>
          </w:p>
          <w:p w:rsidR="00000000" w:rsidDel="00000000" w:rsidP="00000000" w:rsidRDefault="00000000" w:rsidRPr="00000000" w14:paraId="000000A1">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Holy Week</w:t>
            </w:r>
          </w:p>
          <w:p w:rsidR="00000000" w:rsidDel="00000000" w:rsidP="00000000" w:rsidRDefault="00000000" w:rsidRPr="00000000" w14:paraId="000000A2">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Disciples </w:t>
            </w:r>
          </w:p>
          <w:p w:rsidR="00000000" w:rsidDel="00000000" w:rsidP="00000000" w:rsidRDefault="00000000" w:rsidRPr="00000000" w14:paraId="000000A3">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Easter</w:t>
            </w:r>
          </w:p>
          <w:p w:rsidR="00000000" w:rsidDel="00000000" w:rsidP="00000000" w:rsidRDefault="00000000" w:rsidRPr="00000000" w14:paraId="000000A4">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Crucified</w:t>
            </w:r>
          </w:p>
          <w:p w:rsidR="00000000" w:rsidDel="00000000" w:rsidP="00000000" w:rsidRDefault="00000000" w:rsidRPr="00000000" w14:paraId="000000A5">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Resurrected </w:t>
            </w:r>
          </w:p>
          <w:p w:rsidR="00000000" w:rsidDel="00000000" w:rsidP="00000000" w:rsidRDefault="00000000" w:rsidRPr="00000000" w14:paraId="000000A6">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Betrayal</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A9">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A">
            <w:pPr>
              <w:widowControl w:val="0"/>
              <w:spacing w:before="0" w:line="240" w:lineRule="auto"/>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Reflection of religious beliefs</w:t>
            </w:r>
          </w:p>
          <w:p w:rsidR="00000000" w:rsidDel="00000000" w:rsidP="00000000" w:rsidRDefault="00000000" w:rsidRPr="00000000" w14:paraId="000000AB">
            <w:pPr>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Recognise and explain the impact of beliefs (including festivals) and ultimate questions on individuals and communities.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AE">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F">
            <w:pPr>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sz w:val="24"/>
                <w:szCs w:val="24"/>
                <w:rtl w:val="0"/>
              </w:rPr>
              <w:t xml:space="preserve">LI: to analyse Holy Week and Judas’ betrayal </w:t>
            </w:r>
            <w:r w:rsidDel="00000000" w:rsidR="00000000" w:rsidRPr="00000000">
              <w:rPr>
                <w:rtl w:val="0"/>
              </w:rPr>
            </w:r>
          </w:p>
          <w:p w:rsidR="00000000" w:rsidDel="00000000" w:rsidP="00000000" w:rsidRDefault="00000000" w:rsidRPr="00000000" w14:paraId="000000B0">
            <w:pPr>
              <w:widowControl w:val="0"/>
              <w:spacing w:before="0" w:line="240" w:lineRule="auto"/>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This should be identical to the GOLD SOLO level.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B3">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4">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e61a17"/>
                <w:sz w:val="24"/>
                <w:szCs w:val="24"/>
                <w:rtl w:val="0"/>
              </w:rPr>
              <w:t xml:space="preserve">identify</w:t>
            </w:r>
            <w:r w:rsidDel="00000000" w:rsidR="00000000" w:rsidRPr="00000000">
              <w:rPr>
                <w:rFonts w:ascii="Calibri" w:cs="Calibri" w:eastAsia="Calibri" w:hAnsi="Calibri"/>
                <w:sz w:val="24"/>
                <w:szCs w:val="24"/>
                <w:rtl w:val="0"/>
              </w:rPr>
              <w:t xml:space="preserve"> the events in Holy Week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B7">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8">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identify</w:t>
            </w:r>
            <w:r w:rsidDel="00000000" w:rsidR="00000000" w:rsidRPr="00000000">
              <w:rPr>
                <w:rFonts w:ascii="Calibri" w:cs="Calibri" w:eastAsia="Calibri" w:hAnsi="Calibri"/>
                <w:sz w:val="24"/>
                <w:szCs w:val="24"/>
                <w:rtl w:val="0"/>
              </w:rPr>
              <w:t xml:space="preserve"> the events in Holy Week and </w:t>
            </w:r>
            <w:r w:rsidDel="00000000" w:rsidR="00000000" w:rsidRPr="00000000">
              <w:rPr>
                <w:rFonts w:ascii="Calibri" w:cs="Calibri" w:eastAsia="Calibri" w:hAnsi="Calibri"/>
                <w:color w:val="ff0000"/>
                <w:sz w:val="24"/>
                <w:szCs w:val="24"/>
                <w:rtl w:val="0"/>
              </w:rPr>
              <w:t xml:space="preserve">describe</w:t>
            </w:r>
            <w:r w:rsidDel="00000000" w:rsidR="00000000" w:rsidRPr="00000000">
              <w:rPr>
                <w:rFonts w:ascii="Calibri" w:cs="Calibri" w:eastAsia="Calibri" w:hAnsi="Calibri"/>
                <w:sz w:val="24"/>
                <w:szCs w:val="24"/>
                <w:rtl w:val="0"/>
              </w:rPr>
              <w:t xml:space="preserve"> Judas’ betrayal</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BB">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C">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identify</w:t>
            </w:r>
            <w:r w:rsidDel="00000000" w:rsidR="00000000" w:rsidRPr="00000000">
              <w:rPr>
                <w:rFonts w:ascii="Calibri" w:cs="Calibri" w:eastAsia="Calibri" w:hAnsi="Calibri"/>
                <w:sz w:val="24"/>
                <w:szCs w:val="24"/>
                <w:rtl w:val="0"/>
              </w:rPr>
              <w:t xml:space="preserve"> the events in Holy Week and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why Judas’ betrayed Jesus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BF">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0">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whether Jesus was aware of Judas’ betrayal or not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C3">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4">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 whiteboards, chn draw a mind map and write down any words/phrases that relate to Easter</w:t>
            </w:r>
          </w:p>
          <w:p w:rsidR="00000000" w:rsidDel="00000000" w:rsidP="00000000" w:rsidRDefault="00000000" w:rsidRPr="00000000" w14:paraId="000000C5">
            <w:pPr>
              <w:widowControl w:val="0"/>
              <w:spacing w:before="0" w:line="240" w:lineRule="auto"/>
              <w:rPr>
                <w:rFonts w:ascii="Calibri" w:cs="Calibri" w:eastAsia="Calibri" w:hAnsi="Calibri"/>
                <w:b w:val="1"/>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C8">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9">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Discuss feedback as a class about what words they associate with Easter and record answers on sugar paper. Next, recap the Easter story. Touch upon how christians celebrate Easter, what the Egg symbolises and how Jesus was resurrected on Easter Sunday. </w:t>
            </w:r>
            <w:hyperlink r:id="rId7">
              <w:r w:rsidDel="00000000" w:rsidR="00000000" w:rsidRPr="00000000">
                <w:rPr>
                  <w:rFonts w:ascii="Calibri" w:cs="Calibri" w:eastAsia="Calibri" w:hAnsi="Calibri"/>
                  <w:color w:val="1155cc"/>
                  <w:sz w:val="24"/>
                  <w:szCs w:val="24"/>
                  <w:u w:val="single"/>
                  <w:rtl w:val="0"/>
                </w:rPr>
                <w:t xml:space="preserve">Chn then watch a short video about Easter</w:t>
              </w:r>
            </w:hyperlink>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sz w:val="24"/>
                <w:szCs w:val="24"/>
                <w:rtl w:val="0"/>
              </w:rPr>
              <w:t xml:space="preserve">Next go through each event that occurred during Holy Week and ask retrieval  and inference questions  to check for understanding.  After, discuss as a class if Jesus was aware of God’s plan for him. Did Jesus suspect that Judas would betray him? Record answers on sugar paper that can later go on the working wall. </w:t>
            </w:r>
          </w:p>
          <w:p w:rsidR="00000000" w:rsidDel="00000000" w:rsidP="00000000" w:rsidRDefault="00000000" w:rsidRPr="00000000" w14:paraId="000000CA">
            <w:pPr>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CB">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Chn then complete a storyboard of the events during Holy week and </w:t>
            </w:r>
            <w:r w:rsidDel="00000000" w:rsidR="00000000" w:rsidRPr="00000000">
              <w:rPr>
                <w:rFonts w:ascii="Calibri" w:cs="Calibri" w:eastAsia="Calibri" w:hAnsi="Calibri"/>
                <w:sz w:val="24"/>
                <w:szCs w:val="24"/>
                <w:rtl w:val="0"/>
              </w:rPr>
              <w:t xml:space="preserve">answer</w:t>
            </w:r>
            <w:r w:rsidDel="00000000" w:rsidR="00000000" w:rsidRPr="00000000">
              <w:rPr>
                <w:rFonts w:ascii="Calibri" w:cs="Calibri" w:eastAsia="Calibri" w:hAnsi="Calibri"/>
                <w:sz w:val="24"/>
                <w:szCs w:val="24"/>
                <w:rtl w:val="0"/>
              </w:rPr>
              <w:t xml:space="preserve"> bronze (retrieval), silver(describe the events) and gold questions (explain why Judas betrayed Jesus, what was the impact of this?).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CE">
            <w:pPr>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b w:val="1"/>
                <w:sz w:val="26"/>
                <w:szCs w:val="26"/>
                <w:rtl w:val="0"/>
              </w:rPr>
              <w:t xml:space="preserve">Curriculum Links</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F">
            <w:pPr>
              <w:widowControl w:val="0"/>
              <w:spacing w:before="0" w:line="240" w:lineRule="auto"/>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D2">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3">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Video link</w:t>
            </w:r>
          </w:p>
          <w:p w:rsidR="00000000" w:rsidDel="00000000" w:rsidP="00000000" w:rsidRDefault="00000000" w:rsidRPr="00000000" w14:paraId="000000D4">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Colouring pencils</w:t>
            </w:r>
            <w:r w:rsidDel="00000000" w:rsidR="00000000" w:rsidRPr="00000000">
              <w:rPr>
                <w:rtl w:val="0"/>
              </w:rPr>
            </w:r>
          </w:p>
          <w:p w:rsidR="00000000" w:rsidDel="00000000" w:rsidP="00000000" w:rsidRDefault="00000000" w:rsidRPr="00000000" w14:paraId="000000D5">
            <w:pPr>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D6">
            <w:pPr>
              <w:widowControl w:val="0"/>
              <w:spacing w:before="0" w:line="240" w:lineRule="auto"/>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D7">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Fonts w:ascii="Calibri" w:cs="Calibri" w:eastAsia="Calibri" w:hAnsi="Calibri"/>
                <w:sz w:val="20"/>
                <w:szCs w:val="20"/>
                <w:rtl w:val="0"/>
              </w:rPr>
              <w:t xml:space="preserve"> </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8">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Heart - show respect when talking about Jesus’ betrayal and resurrection </w:t>
            </w:r>
            <w:r w:rsidDel="00000000" w:rsidR="00000000" w:rsidRPr="00000000">
              <w:rPr>
                <w:rFonts w:ascii="Arial" w:cs="Arial" w:eastAsia="Arial" w:hAnsi="Arial"/>
                <w:sz w:val="24"/>
                <w:szCs w:val="24"/>
                <w:rtl w:val="0"/>
              </w:rPr>
              <w:t xml:space="preserve">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D9">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0DA">
            <w:pPr>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B">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Mind map of Easter</w:t>
            </w:r>
            <w:r w:rsidDel="00000000" w:rsidR="00000000" w:rsidRPr="00000000">
              <w:rPr>
                <w:rtl w:val="0"/>
              </w:rPr>
            </w:r>
          </w:p>
        </w:tc>
      </w:tr>
    </w:tbl>
    <w:p w:rsidR="00000000" w:rsidDel="00000000" w:rsidP="00000000" w:rsidRDefault="00000000" w:rsidRPr="00000000" w14:paraId="000000DE">
      <w:pPr>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DF">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E0">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E1">
      <w:pPr>
        <w:spacing w:before="0" w:line="240" w:lineRule="auto"/>
        <w:jc w:val="center"/>
        <w:rPr>
          <w:rFonts w:ascii="Calibri" w:cs="Calibri" w:eastAsia="Calibri" w:hAnsi="Calibri"/>
          <w:b w:val="1"/>
          <w:sz w:val="16"/>
          <w:szCs w:val="16"/>
        </w:rPr>
      </w:pPr>
      <w:r w:rsidDel="00000000" w:rsidR="00000000" w:rsidRPr="00000000">
        <w:rPr>
          <w:rtl w:val="0"/>
        </w:rPr>
      </w:r>
    </w:p>
    <w:tbl>
      <w:tblPr>
        <w:tblStyle w:val="Table4"/>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E2">
            <w:pPr>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E3">
            <w:pPr>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3</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E6">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7">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Denial</w:t>
            </w:r>
          </w:p>
          <w:p w:rsidR="00000000" w:rsidDel="00000000" w:rsidP="00000000" w:rsidRDefault="00000000" w:rsidRPr="00000000" w14:paraId="000000E8">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Disciples</w:t>
            </w:r>
          </w:p>
          <w:p w:rsidR="00000000" w:rsidDel="00000000" w:rsidP="00000000" w:rsidRDefault="00000000" w:rsidRPr="00000000" w14:paraId="000000E9">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Holy Week</w:t>
            </w:r>
          </w:p>
          <w:p w:rsidR="00000000" w:rsidDel="00000000" w:rsidP="00000000" w:rsidRDefault="00000000" w:rsidRPr="00000000" w14:paraId="000000EA">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Forgiveness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ED">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E">
            <w:pPr>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u w:val="single"/>
                <w:rtl w:val="0"/>
              </w:rPr>
              <w:t xml:space="preserve">Identity, experience and empathy</w:t>
            </w:r>
            <w:r w:rsidDel="00000000" w:rsidR="00000000" w:rsidRPr="00000000">
              <w:rPr>
                <w:rFonts w:ascii="Calibri" w:cs="Calibri" w:eastAsia="Calibri" w:hAnsi="Calibri"/>
                <w:b w:val="1"/>
                <w:sz w:val="24"/>
                <w:szCs w:val="24"/>
                <w:rtl w:val="0"/>
              </w:rPr>
              <w:t xml:space="preserve"> </w:t>
            </w:r>
          </w:p>
          <w:p w:rsidR="00000000" w:rsidDel="00000000" w:rsidP="00000000" w:rsidRDefault="00000000" w:rsidRPr="00000000" w14:paraId="000000EF">
            <w:pPr>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Developing the ability to identify feelings of others whilst expressing own views.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F2">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3">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LI: to explain why Peter denied Jesus and the impact of this</w:t>
            </w:r>
          </w:p>
          <w:p w:rsidR="00000000" w:rsidDel="00000000" w:rsidP="00000000" w:rsidRDefault="00000000" w:rsidRPr="00000000" w14:paraId="000000F4">
            <w:pPr>
              <w:widowControl w:val="0"/>
              <w:spacing w:before="0" w:line="240" w:lineRule="auto"/>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F5">
            <w:pPr>
              <w:widowControl w:val="0"/>
              <w:spacing w:before="0" w:line="240" w:lineRule="auto"/>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This should be identical to the GOLD SOLO level.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F8">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9">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analyse</w:t>
            </w:r>
            <w:r w:rsidDel="00000000" w:rsidR="00000000" w:rsidRPr="00000000">
              <w:rPr>
                <w:rFonts w:ascii="Calibri" w:cs="Calibri" w:eastAsia="Calibri" w:hAnsi="Calibri"/>
                <w:sz w:val="24"/>
                <w:szCs w:val="24"/>
                <w:rtl w:val="0"/>
              </w:rPr>
              <w:t xml:space="preserve"> and recite the story of Peter’s denial</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FC">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D">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describe</w:t>
            </w:r>
            <w:r w:rsidDel="00000000" w:rsidR="00000000" w:rsidRPr="00000000">
              <w:rPr>
                <w:rFonts w:ascii="Calibri" w:cs="Calibri" w:eastAsia="Calibri" w:hAnsi="Calibri"/>
                <w:sz w:val="24"/>
                <w:szCs w:val="24"/>
                <w:rtl w:val="0"/>
              </w:rPr>
              <w:t xml:space="preserve"> the story of Peter’s denial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00">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1">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why Peter denied Jesus and the impact of this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04">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5">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reflect</w:t>
            </w:r>
            <w:r w:rsidDel="00000000" w:rsidR="00000000" w:rsidRPr="00000000">
              <w:rPr>
                <w:rFonts w:ascii="Calibri" w:cs="Calibri" w:eastAsia="Calibri" w:hAnsi="Calibri"/>
                <w:sz w:val="24"/>
                <w:szCs w:val="24"/>
                <w:rtl w:val="0"/>
              </w:rPr>
              <w:t xml:space="preserve"> on a time,in similar story, where betrayal was the main them and </w:t>
            </w:r>
            <w:r w:rsidDel="00000000" w:rsidR="00000000" w:rsidRPr="00000000">
              <w:rPr>
                <w:rFonts w:ascii="Calibri" w:cs="Calibri" w:eastAsia="Calibri" w:hAnsi="Calibri"/>
                <w:color w:val="ff0000"/>
                <w:sz w:val="24"/>
                <w:szCs w:val="24"/>
                <w:rtl w:val="0"/>
              </w:rPr>
              <w:t xml:space="preserve">recognise</w:t>
            </w:r>
            <w:r w:rsidDel="00000000" w:rsidR="00000000" w:rsidRPr="00000000">
              <w:rPr>
                <w:rFonts w:ascii="Calibri" w:cs="Calibri" w:eastAsia="Calibri" w:hAnsi="Calibri"/>
                <w:sz w:val="24"/>
                <w:szCs w:val="24"/>
                <w:rtl w:val="0"/>
              </w:rPr>
              <w:t xml:space="preserve"> how the characters felt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08">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9">
            <w:pPr>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sz w:val="24"/>
                <w:szCs w:val="24"/>
                <w:rtl w:val="0"/>
              </w:rPr>
              <w:t xml:space="preserve">On whiteboards, chn write down and recap the events of Holy Week. Recap how Judas betrayed Jesus and how that made Jesus feel</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0C">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D">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Chn talk to their partners and discuss what ‘denial’ means. Reveal the meaning and begin by reading the story of Peter’s denial. Next, watch a video of Peter’s denial and ask chn how Jesus would have been feeling. Ask them to record their answers on mini whiteboards. Then choose 1 pupil to play Jesus and the rest of the class will create a conscience alley. They will be representing Jesus’ disciples and will verbally say positive and negative comments as Jesus walks down the alley. Afterwards ask chn how Jesus would have been feeling after having one of his closest followers lie to him. </w:t>
            </w:r>
          </w:p>
          <w:p w:rsidR="00000000" w:rsidDel="00000000" w:rsidP="00000000" w:rsidRDefault="00000000" w:rsidRPr="00000000" w14:paraId="0000010E">
            <w:pPr>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F">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Chn then work in pairs to role-play the scene of Peter’s denial and if time, chn perform their scene to the rest of the class. After each performance, refer back to the key concept question - Was Jesus aware of God’s plan for him? Discuss as a whole class and listen to responses.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12">
            <w:pPr>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b w:val="1"/>
                <w:sz w:val="26"/>
                <w:szCs w:val="26"/>
                <w:rtl w:val="0"/>
              </w:rPr>
              <w:t xml:space="preserve">Curriculum Links</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3">
            <w:pPr>
              <w:widowControl w:val="0"/>
              <w:spacing w:before="0" w:line="240" w:lineRule="auto"/>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16">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7">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Video link</w:t>
            </w:r>
            <w:r w:rsidDel="00000000" w:rsidR="00000000" w:rsidRPr="00000000">
              <w:rPr>
                <w:rtl w:val="0"/>
              </w:rPr>
            </w:r>
          </w:p>
          <w:p w:rsidR="00000000" w:rsidDel="00000000" w:rsidP="00000000" w:rsidRDefault="00000000" w:rsidRPr="00000000" w14:paraId="00000118">
            <w:pPr>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19">
            <w:pPr>
              <w:widowControl w:val="0"/>
              <w:spacing w:before="0" w:line="240" w:lineRule="auto"/>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1A">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Fonts w:ascii="Calibri" w:cs="Calibri" w:eastAsia="Calibri" w:hAnsi="Calibri"/>
                <w:sz w:val="20"/>
                <w:szCs w:val="20"/>
                <w:rtl w:val="0"/>
              </w:rPr>
              <w:t xml:space="preserve"> </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B">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 Hands- Being creative when acting out the story (role-play)</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1C">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1D">
            <w:pPr>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E">
            <w:pPr>
              <w:widowControl w:val="0"/>
              <w:spacing w:before="0" w:line="240" w:lineRule="auto"/>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121">
      <w:pPr>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22">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23">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24">
      <w:pPr>
        <w:spacing w:before="0" w:line="240" w:lineRule="auto"/>
        <w:jc w:val="center"/>
        <w:rPr>
          <w:rFonts w:ascii="Calibri" w:cs="Calibri" w:eastAsia="Calibri" w:hAnsi="Calibri"/>
          <w:b w:val="1"/>
          <w:sz w:val="16"/>
          <w:szCs w:val="16"/>
        </w:rPr>
      </w:pPr>
      <w:r w:rsidDel="00000000" w:rsidR="00000000" w:rsidRPr="00000000">
        <w:rPr>
          <w:rtl w:val="0"/>
        </w:rPr>
      </w:r>
    </w:p>
    <w:tbl>
      <w:tblPr>
        <w:tblStyle w:val="Table5"/>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25">
            <w:pPr>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26">
            <w:pPr>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4</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29">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A">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Denial</w:t>
            </w:r>
          </w:p>
          <w:p w:rsidR="00000000" w:rsidDel="00000000" w:rsidP="00000000" w:rsidRDefault="00000000" w:rsidRPr="00000000" w14:paraId="0000012B">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Disciples</w:t>
            </w:r>
          </w:p>
          <w:p w:rsidR="00000000" w:rsidDel="00000000" w:rsidP="00000000" w:rsidRDefault="00000000" w:rsidRPr="00000000" w14:paraId="0000012C">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Holy Week</w:t>
            </w:r>
          </w:p>
          <w:p w:rsidR="00000000" w:rsidDel="00000000" w:rsidP="00000000" w:rsidRDefault="00000000" w:rsidRPr="00000000" w14:paraId="0000012D">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Forgiveness</w:t>
            </w:r>
          </w:p>
          <w:p w:rsidR="00000000" w:rsidDel="00000000" w:rsidP="00000000" w:rsidRDefault="00000000" w:rsidRPr="00000000" w14:paraId="0000012E">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Betrayal </w:t>
            </w:r>
          </w:p>
          <w:p w:rsidR="00000000" w:rsidDel="00000000" w:rsidP="00000000" w:rsidRDefault="00000000" w:rsidRPr="00000000" w14:paraId="0000012F">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Sacrifice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32">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3">
            <w:pPr>
              <w:widowControl w:val="0"/>
              <w:spacing w:before="0" w:line="240" w:lineRule="auto"/>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Explaining </w:t>
            </w:r>
          </w:p>
          <w:p w:rsidR="00000000" w:rsidDel="00000000" w:rsidP="00000000" w:rsidRDefault="00000000" w:rsidRPr="00000000" w14:paraId="00000134">
            <w:pPr>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Use religious vocabulary and concepts  to explain in detail, principal beliefs, teachings, values and practices.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37">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8">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LI: to </w:t>
            </w:r>
            <w:r w:rsidDel="00000000" w:rsidR="00000000" w:rsidRPr="00000000">
              <w:rPr>
                <w:rFonts w:ascii="Calibri" w:cs="Calibri" w:eastAsia="Calibri" w:hAnsi="Calibri"/>
                <w:sz w:val="24"/>
                <w:szCs w:val="24"/>
                <w:rtl w:val="0"/>
              </w:rPr>
              <w:t xml:space="preserve">argue (for and against) if Jesus was/wasn’t aware of God’s plan for him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3B">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C">
            <w:pPr>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I can</w:t>
            </w:r>
            <w:r w:rsidDel="00000000" w:rsidR="00000000" w:rsidRPr="00000000">
              <w:rPr>
                <w:rFonts w:ascii="Calibri" w:cs="Calibri" w:eastAsia="Calibri" w:hAnsi="Calibri"/>
                <w:b w:val="1"/>
                <w:sz w:val="24"/>
                <w:szCs w:val="24"/>
                <w:rtl w:val="0"/>
              </w:rPr>
              <w:t xml:space="preserve"> </w:t>
            </w:r>
            <w:r w:rsidDel="00000000" w:rsidR="00000000" w:rsidRPr="00000000">
              <w:rPr>
                <w:rFonts w:ascii="Calibri" w:cs="Calibri" w:eastAsia="Calibri" w:hAnsi="Calibri"/>
                <w:color w:val="ff0000"/>
                <w:sz w:val="24"/>
                <w:szCs w:val="24"/>
                <w:rtl w:val="0"/>
              </w:rPr>
              <w:t xml:space="preserve">list</w:t>
            </w:r>
            <w:r w:rsidDel="00000000" w:rsidR="00000000" w:rsidRPr="00000000">
              <w:rPr>
                <w:rFonts w:ascii="Calibri" w:cs="Calibri" w:eastAsia="Calibri" w:hAnsi="Calibri"/>
                <w:sz w:val="24"/>
                <w:szCs w:val="24"/>
                <w:rtl w:val="0"/>
              </w:rPr>
              <w:t xml:space="preserve"> ways that show Jesus was/wasn’t aware of God’s plan for him</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3F">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0">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I can </w:t>
            </w:r>
            <w:r w:rsidDel="00000000" w:rsidR="00000000" w:rsidRPr="00000000">
              <w:rPr>
                <w:rFonts w:ascii="Calibri" w:cs="Calibri" w:eastAsia="Calibri" w:hAnsi="Calibri"/>
                <w:color w:val="ff0000"/>
                <w:sz w:val="24"/>
                <w:szCs w:val="24"/>
                <w:rtl w:val="0"/>
              </w:rPr>
              <w:t xml:space="preserve">describe</w:t>
            </w:r>
            <w:r w:rsidDel="00000000" w:rsidR="00000000" w:rsidRPr="00000000">
              <w:rPr>
                <w:rFonts w:ascii="Calibri" w:cs="Calibri" w:eastAsia="Calibri" w:hAnsi="Calibri"/>
                <w:sz w:val="24"/>
                <w:szCs w:val="24"/>
                <w:rtl w:val="0"/>
              </w:rPr>
              <w:t xml:space="preserve"> whether Jesus was aware of God’s plan for him.</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43">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4">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I can </w:t>
            </w:r>
            <w:r w:rsidDel="00000000" w:rsidR="00000000" w:rsidRPr="00000000">
              <w:rPr>
                <w:rFonts w:ascii="Calibri" w:cs="Calibri" w:eastAsia="Calibri" w:hAnsi="Calibri"/>
                <w:color w:val="ff0000"/>
                <w:sz w:val="24"/>
                <w:szCs w:val="24"/>
                <w:rtl w:val="0"/>
              </w:rPr>
              <w:t xml:space="preserve">argue</w:t>
            </w:r>
            <w:r w:rsidDel="00000000" w:rsidR="00000000" w:rsidRPr="00000000">
              <w:rPr>
                <w:rFonts w:ascii="Calibri" w:cs="Calibri" w:eastAsia="Calibri" w:hAnsi="Calibri"/>
                <w:sz w:val="24"/>
                <w:szCs w:val="24"/>
                <w:rtl w:val="0"/>
              </w:rPr>
              <w:t xml:space="preserve"> (for and against) if Jesus was/wasn’t aware of God’s plan for him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47">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8">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reflect</w:t>
            </w:r>
            <w:r w:rsidDel="00000000" w:rsidR="00000000" w:rsidRPr="00000000">
              <w:rPr>
                <w:rFonts w:ascii="Calibri" w:cs="Calibri" w:eastAsia="Calibri" w:hAnsi="Calibri"/>
                <w:sz w:val="24"/>
                <w:szCs w:val="24"/>
                <w:rtl w:val="0"/>
              </w:rPr>
              <w:t xml:space="preserve"> on the reasons (for and against) that Jesus was/wasn’t aware of God’s plan for him and come to a justified conclusion.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4B">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C">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Present the learning enquiry question: </w:t>
            </w:r>
            <w:r w:rsidDel="00000000" w:rsidR="00000000" w:rsidRPr="00000000">
              <w:rPr>
                <w:rFonts w:ascii="Calibri" w:cs="Calibri" w:eastAsia="Calibri" w:hAnsi="Calibri"/>
                <w:b w:val="1"/>
                <w:i w:val="1"/>
                <w:sz w:val="24"/>
                <w:szCs w:val="24"/>
                <w:rtl w:val="0"/>
              </w:rPr>
              <w:t xml:space="preserve">Was Jesus aware of God’s plan for him? </w:t>
            </w:r>
            <w:r w:rsidDel="00000000" w:rsidR="00000000" w:rsidRPr="00000000">
              <w:rPr>
                <w:rFonts w:ascii="Calibri" w:cs="Calibri" w:eastAsia="Calibri" w:hAnsi="Calibri"/>
                <w:sz w:val="24"/>
                <w:szCs w:val="24"/>
                <w:rtl w:val="0"/>
              </w:rPr>
              <w:t xml:space="preserve">Listen to children's verbal response and write this down on flipchart paper. This can be used to help children write their independent responses.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4F">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0">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Present the learning enquiry question </w:t>
            </w:r>
            <w:r w:rsidDel="00000000" w:rsidR="00000000" w:rsidRPr="00000000">
              <w:rPr>
                <w:rFonts w:ascii="Calibri" w:cs="Calibri" w:eastAsia="Calibri" w:hAnsi="Calibri"/>
                <w:b w:val="1"/>
                <w:i w:val="1"/>
                <w:sz w:val="24"/>
                <w:szCs w:val="24"/>
                <w:rtl w:val="0"/>
              </w:rPr>
              <w:t xml:space="preserve">Was Jesus aware of God’s plan for him? </w:t>
            </w:r>
            <w:r w:rsidDel="00000000" w:rsidR="00000000" w:rsidRPr="00000000">
              <w:rPr>
                <w:rFonts w:ascii="Calibri" w:cs="Calibri" w:eastAsia="Calibri" w:hAnsi="Calibri"/>
                <w:sz w:val="24"/>
                <w:szCs w:val="24"/>
                <w:rtl w:val="0"/>
              </w:rPr>
              <w:t xml:space="preserve">P</w:t>
            </w:r>
            <w:r w:rsidDel="00000000" w:rsidR="00000000" w:rsidRPr="00000000">
              <w:rPr>
                <w:rFonts w:ascii="Calibri" w:cs="Calibri" w:eastAsia="Calibri" w:hAnsi="Calibri"/>
                <w:sz w:val="24"/>
                <w:szCs w:val="24"/>
                <w:rtl w:val="0"/>
              </w:rPr>
              <w:t xml:space="preserve">rovide template responses from Jigsaw. Chn answer the Learning Enquiry Question (30 mins). Emphasise that this needs to be completed to a high standard, in neat handwriting. Children can edit and up-level their </w:t>
            </w:r>
            <w:r w:rsidDel="00000000" w:rsidR="00000000" w:rsidRPr="00000000">
              <w:rPr>
                <w:rFonts w:ascii="Calibri" w:cs="Calibri" w:eastAsia="Calibri" w:hAnsi="Calibri"/>
                <w:sz w:val="24"/>
                <w:szCs w:val="24"/>
                <w:rtl w:val="0"/>
              </w:rPr>
              <w:t xml:space="preserve">answer</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sz w:val="24"/>
                <w:szCs w:val="24"/>
                <w:rtl w:val="0"/>
              </w:rPr>
              <w:t xml:space="preserve">in purple</w:t>
            </w:r>
            <w:r w:rsidDel="00000000" w:rsidR="00000000" w:rsidRPr="00000000">
              <w:rPr>
                <w:rFonts w:ascii="Calibri" w:cs="Calibri" w:eastAsia="Calibri" w:hAnsi="Calibri"/>
                <w:sz w:val="24"/>
                <w:szCs w:val="24"/>
                <w:rtl w:val="0"/>
              </w:rPr>
              <w:t xml:space="preserve"> pen.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53">
            <w:pPr>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b w:val="1"/>
                <w:sz w:val="26"/>
                <w:szCs w:val="26"/>
                <w:rtl w:val="0"/>
              </w:rPr>
              <w:t xml:space="preserve">Curriculum Links</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4">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Writing - neat handwriting and editing and up-levelling their work in purple pen.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57">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8">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Jigsaw template</w:t>
            </w:r>
          </w:p>
          <w:p w:rsidR="00000000" w:rsidDel="00000000" w:rsidP="00000000" w:rsidRDefault="00000000" w:rsidRPr="00000000" w14:paraId="00000159">
            <w:pPr>
              <w:widowControl w:val="0"/>
              <w:spacing w:before="0" w:line="240" w:lineRule="auto"/>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5A">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Fonts w:ascii="Calibri" w:cs="Calibri" w:eastAsia="Calibri" w:hAnsi="Calibri"/>
                <w:sz w:val="20"/>
                <w:szCs w:val="20"/>
                <w:rtl w:val="0"/>
              </w:rPr>
              <w:t xml:space="preserve"> </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B">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Head- showing independence to provide a well thought out, personal response and challenging oneself to go further with the question.</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5C">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5D">
            <w:pPr>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E">
            <w:pPr>
              <w:widowControl w:val="0"/>
              <w:spacing w:before="0" w:line="240" w:lineRule="auto"/>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161">
      <w:pPr>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62">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63">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64">
      <w:pPr>
        <w:spacing w:before="0" w:line="240" w:lineRule="auto"/>
        <w:jc w:val="center"/>
        <w:rPr>
          <w:rFonts w:ascii="Calibri" w:cs="Calibri" w:eastAsia="Calibri" w:hAnsi="Calibri"/>
          <w:b w:val="1"/>
          <w:sz w:val="16"/>
          <w:szCs w:val="16"/>
        </w:rPr>
      </w:pPr>
      <w:r w:rsidDel="00000000" w:rsidR="00000000" w:rsidRPr="00000000">
        <w:rPr>
          <w:rtl w:val="0"/>
        </w:rPr>
      </w:r>
    </w:p>
    <w:tbl>
      <w:tblPr>
        <w:tblStyle w:val="Table6"/>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65">
            <w:pPr>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3:  Evaluation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66">
            <w:pPr>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5</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69">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A">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Predestined </w:t>
            </w:r>
          </w:p>
          <w:p w:rsidR="00000000" w:rsidDel="00000000" w:rsidP="00000000" w:rsidRDefault="00000000" w:rsidRPr="00000000" w14:paraId="0000016B">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Influential </w:t>
            </w:r>
          </w:p>
          <w:p w:rsidR="00000000" w:rsidDel="00000000" w:rsidP="00000000" w:rsidRDefault="00000000" w:rsidRPr="00000000" w14:paraId="0000016C">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Destiny</w:t>
            </w:r>
          </w:p>
          <w:p w:rsidR="00000000" w:rsidDel="00000000" w:rsidP="00000000" w:rsidRDefault="00000000" w:rsidRPr="00000000" w14:paraId="0000016D">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Public eye</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70">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1">
            <w:pPr>
              <w:widowControl w:val="0"/>
              <w:spacing w:before="0" w:line="240" w:lineRule="auto"/>
              <w:rPr>
                <w:rFonts w:ascii="Arial" w:cs="Arial" w:eastAsia="Arial" w:hAnsi="Arial"/>
                <w:b w:val="1"/>
                <w:sz w:val="18"/>
                <w:szCs w:val="18"/>
                <w:u w:val="single"/>
              </w:rPr>
            </w:pPr>
            <w:r w:rsidDel="00000000" w:rsidR="00000000" w:rsidRPr="00000000">
              <w:rPr>
                <w:rFonts w:ascii="Calibri" w:cs="Calibri" w:eastAsia="Calibri" w:hAnsi="Calibri"/>
                <w:b w:val="1"/>
                <w:sz w:val="24"/>
                <w:szCs w:val="24"/>
                <w:u w:val="single"/>
                <w:rtl w:val="0"/>
              </w:rPr>
              <w:t xml:space="preserve">Explaining</w:t>
            </w:r>
            <w:r w:rsidDel="00000000" w:rsidR="00000000" w:rsidRPr="00000000">
              <w:rPr>
                <w:rFonts w:ascii="Arial" w:cs="Arial" w:eastAsia="Arial" w:hAnsi="Arial"/>
                <w:b w:val="1"/>
                <w:sz w:val="18"/>
                <w:szCs w:val="18"/>
                <w:u w:val="single"/>
                <w:rtl w:val="0"/>
              </w:rPr>
              <w:t xml:space="preserve"> </w:t>
            </w:r>
          </w:p>
          <w:p w:rsidR="00000000" w:rsidDel="00000000" w:rsidP="00000000" w:rsidRDefault="00000000" w:rsidRPr="00000000" w14:paraId="00000172">
            <w:pPr>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sz w:val="24"/>
                <w:szCs w:val="24"/>
                <w:rtl w:val="0"/>
              </w:rPr>
              <w:t xml:space="preserve">Explain connections between questions, beliefs, values and practices.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75">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6">
            <w:pPr>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sz w:val="24"/>
                <w:szCs w:val="24"/>
                <w:rtl w:val="0"/>
              </w:rPr>
              <w:t xml:space="preserve">LI: to research about an influential person and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the similarities and differences between their life and Jesus’</w:t>
            </w:r>
            <w:r w:rsidDel="00000000" w:rsidR="00000000" w:rsidRPr="00000000">
              <w:rPr>
                <w:rtl w:val="0"/>
              </w:rPr>
            </w:r>
          </w:p>
          <w:p w:rsidR="00000000" w:rsidDel="00000000" w:rsidP="00000000" w:rsidRDefault="00000000" w:rsidRPr="00000000" w14:paraId="00000177">
            <w:pPr>
              <w:widowControl w:val="0"/>
              <w:spacing w:before="0" w:line="240" w:lineRule="auto"/>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This should be identical to the GOLD SOLO level.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7A">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B">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research about an influential person and </w:t>
            </w:r>
            <w:r w:rsidDel="00000000" w:rsidR="00000000" w:rsidRPr="00000000">
              <w:rPr>
                <w:rFonts w:ascii="Calibri" w:cs="Calibri" w:eastAsia="Calibri" w:hAnsi="Calibri"/>
                <w:color w:val="ff0000"/>
                <w:sz w:val="24"/>
                <w:szCs w:val="24"/>
                <w:rtl w:val="0"/>
              </w:rPr>
              <w:t xml:space="preserve">compare</w:t>
            </w:r>
            <w:r w:rsidDel="00000000" w:rsidR="00000000" w:rsidRPr="00000000">
              <w:rPr>
                <w:rFonts w:ascii="Calibri" w:cs="Calibri" w:eastAsia="Calibri" w:hAnsi="Calibri"/>
                <w:sz w:val="24"/>
                <w:szCs w:val="24"/>
                <w:rtl w:val="0"/>
              </w:rPr>
              <w:t xml:space="preserve"> the similarities between their life and Jesus’</w:t>
            </w:r>
          </w:p>
          <w:p w:rsidR="00000000" w:rsidDel="00000000" w:rsidP="00000000" w:rsidRDefault="00000000" w:rsidRPr="00000000" w14:paraId="0000017C">
            <w:pPr>
              <w:widowControl w:val="0"/>
              <w:spacing w:before="0" w:line="240" w:lineRule="auto"/>
              <w:rPr>
                <w:rFonts w:ascii="Calibri" w:cs="Calibri" w:eastAsia="Calibri" w:hAnsi="Calibri"/>
                <w:b w:val="1"/>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7F">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0">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I can research about an influential person and </w:t>
            </w:r>
            <w:r w:rsidDel="00000000" w:rsidR="00000000" w:rsidRPr="00000000">
              <w:rPr>
                <w:rFonts w:ascii="Calibri" w:cs="Calibri" w:eastAsia="Calibri" w:hAnsi="Calibri"/>
                <w:color w:val="ff0000"/>
                <w:sz w:val="24"/>
                <w:szCs w:val="24"/>
                <w:rtl w:val="0"/>
              </w:rPr>
              <w:t xml:space="preserve">describe</w:t>
            </w:r>
            <w:r w:rsidDel="00000000" w:rsidR="00000000" w:rsidRPr="00000000">
              <w:rPr>
                <w:rFonts w:ascii="Calibri" w:cs="Calibri" w:eastAsia="Calibri" w:hAnsi="Calibri"/>
                <w:sz w:val="24"/>
                <w:szCs w:val="24"/>
                <w:rtl w:val="0"/>
              </w:rPr>
              <w:t xml:space="preserve"> the similarities and differences between their life and Jesus’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83">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4">
            <w:pPr>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sz w:val="24"/>
                <w:szCs w:val="24"/>
                <w:rtl w:val="0"/>
              </w:rPr>
              <w:t xml:space="preserve">I can research about an influential person and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the similarities and differences between their life and Jesus’</w:t>
            </w:r>
            <w:r w:rsidDel="00000000" w:rsidR="00000000" w:rsidRPr="00000000">
              <w:rPr>
                <w:rtl w:val="0"/>
              </w:rPr>
            </w:r>
          </w:p>
          <w:p w:rsidR="00000000" w:rsidDel="00000000" w:rsidP="00000000" w:rsidRDefault="00000000" w:rsidRPr="00000000" w14:paraId="00000185">
            <w:pPr>
              <w:widowControl w:val="0"/>
              <w:spacing w:before="0" w:line="240" w:lineRule="auto"/>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88">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9">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reflect</w:t>
            </w:r>
            <w:r w:rsidDel="00000000" w:rsidR="00000000" w:rsidRPr="00000000">
              <w:rPr>
                <w:rFonts w:ascii="Calibri" w:cs="Calibri" w:eastAsia="Calibri" w:hAnsi="Calibri"/>
                <w:sz w:val="24"/>
                <w:szCs w:val="24"/>
                <w:rtl w:val="0"/>
              </w:rPr>
              <w:t xml:space="preserve"> on the concept of destiny and apply my knowledge to the wider world</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8C">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D">
            <w:pPr>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sz w:val="24"/>
                <w:szCs w:val="24"/>
                <w:rtl w:val="0"/>
              </w:rPr>
              <w:t xml:space="preserve">Display a range of pictures of famous and influential people (Florence Nightingale, Prince William, The Queen and Martin Luther King). See if chn can name who they are and why they are considered to be famous. What impact have they had on society?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90">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1">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Next, read through Prince William’s biography </w:t>
            </w:r>
            <w:hyperlink r:id="rId8">
              <w:r w:rsidDel="00000000" w:rsidR="00000000" w:rsidRPr="00000000">
                <w:rPr>
                  <w:rFonts w:ascii="Calibri" w:cs="Calibri" w:eastAsia="Calibri" w:hAnsi="Calibri"/>
                  <w:color w:val="1155cc"/>
                  <w:sz w:val="24"/>
                  <w:szCs w:val="24"/>
                  <w:u w:val="single"/>
                  <w:rtl w:val="0"/>
                </w:rPr>
                <w:t xml:space="preserve">Prince William - Kids</w:t>
              </w:r>
            </w:hyperlink>
            <w:r w:rsidDel="00000000" w:rsidR="00000000" w:rsidRPr="00000000">
              <w:rPr>
                <w:rFonts w:ascii="Calibri" w:cs="Calibri" w:eastAsia="Calibri" w:hAnsi="Calibri"/>
                <w:sz w:val="24"/>
                <w:szCs w:val="24"/>
                <w:rtl w:val="0"/>
              </w:rPr>
              <w:t xml:space="preserve"> and ask chn if they think he has much control over his life. Discuss if they believe he has control over his job, who he can marry, and what hobbies he has. Then read the information on Martin Luther king and discuss if chn believe whether he was in control of his life or not. Talk about whether it was likely for Martin Luther King to be killed, due to the racism and violence in America. </w:t>
            </w:r>
          </w:p>
          <w:p w:rsidR="00000000" w:rsidDel="00000000" w:rsidP="00000000" w:rsidRDefault="00000000" w:rsidRPr="00000000" w14:paraId="00000192">
            <w:pPr>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93">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Chn are then given the remainder of the lesson to use their chromebooks and research a famous or influential person. They must research about their life, write a biography about them and answer the key question - do they have control over their life? Children can decide whether they want to present their work on Google slides, Google Document or a poster/leaflet. Towards the end of the lesson, chn can present their presentations at the front of the class.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96">
            <w:pPr>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b w:val="1"/>
                <w:sz w:val="26"/>
                <w:szCs w:val="26"/>
                <w:rtl w:val="0"/>
              </w:rPr>
              <w:t xml:space="preserve">Curriculum Links</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7">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History - The Royal Family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9A">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B">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Sugar paper</w:t>
            </w:r>
          </w:p>
          <w:p w:rsidR="00000000" w:rsidDel="00000000" w:rsidP="00000000" w:rsidRDefault="00000000" w:rsidRPr="00000000" w14:paraId="0000019C">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Felt tips</w:t>
            </w:r>
          </w:p>
          <w:p w:rsidR="00000000" w:rsidDel="00000000" w:rsidP="00000000" w:rsidRDefault="00000000" w:rsidRPr="00000000" w14:paraId="0000019D">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Colouring pencils</w:t>
            </w:r>
          </w:p>
          <w:p w:rsidR="00000000" w:rsidDel="00000000" w:rsidP="00000000" w:rsidRDefault="00000000" w:rsidRPr="00000000" w14:paraId="0000019E">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Chromebooks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9F">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Fonts w:ascii="Calibri" w:cs="Calibri" w:eastAsia="Calibri" w:hAnsi="Calibri"/>
                <w:sz w:val="20"/>
                <w:szCs w:val="20"/>
                <w:rtl w:val="0"/>
              </w:rPr>
              <w:t xml:space="preserve"> </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0">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Heart - showing kindness when reflecting on another person's life</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A1">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A2">
            <w:pPr>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3">
            <w:pPr>
              <w:widowControl w:val="0"/>
              <w:spacing w:before="0" w:line="240" w:lineRule="auto"/>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1A6">
      <w:pPr>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A7">
      <w:pPr>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A8">
      <w:pPr>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A9">
      <w:pPr>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AA">
      <w:pPr>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AB">
      <w:pPr>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AC">
      <w:pPr>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AD">
      <w:pPr>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AE">
      <w:pPr>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AF">
      <w:pPr>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B0">
      <w:pPr>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B1">
      <w:pPr>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B2">
      <w:pPr>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B3">
      <w:pPr>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B4">
      <w:pPr>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B5">
      <w:pPr>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B6">
      <w:pPr>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B7">
      <w:pPr>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B8">
      <w:pPr>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B9">
      <w:pPr>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BA">
      <w:pPr>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BB">
      <w:pPr>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BC">
      <w:pPr>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BD">
      <w:pPr>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BE">
      <w:pPr>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BF">
      <w:pPr>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C0">
      <w:pPr>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C1">
      <w:pPr>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C2">
      <w:pPr>
        <w:spacing w:before="0" w:line="240" w:lineRule="auto"/>
        <w:jc w:val="center"/>
        <w:rPr>
          <w:rFonts w:ascii="Calibri" w:cs="Calibri" w:eastAsia="Calibri" w:hAnsi="Calibri"/>
          <w:b w:val="1"/>
          <w:sz w:val="16"/>
          <w:szCs w:val="16"/>
        </w:rPr>
      </w:pPr>
      <w:r w:rsidDel="00000000" w:rsidR="00000000" w:rsidRPr="00000000">
        <w:rPr>
          <w:rtl w:val="0"/>
        </w:rPr>
      </w:r>
    </w:p>
    <w:tbl>
      <w:tblPr>
        <w:tblStyle w:val="Table7"/>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C3">
            <w:pPr>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4:  Expression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C4">
            <w:pPr>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6</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C7">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8">
            <w:pPr>
              <w:widowControl w:val="0"/>
              <w:spacing w:before="0" w:line="240" w:lineRule="auto"/>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CB">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C">
            <w:pPr>
              <w:widowControl w:val="0"/>
              <w:spacing w:before="0" w:line="240" w:lineRule="auto"/>
              <w:rPr>
                <w:rFonts w:ascii="Calibri" w:cs="Calibri" w:eastAsia="Calibri" w:hAnsi="Calibri"/>
                <w:b w:val="1"/>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CF">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0">
            <w:pPr>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To….</w:t>
            </w:r>
          </w:p>
          <w:p w:rsidR="00000000" w:rsidDel="00000000" w:rsidP="00000000" w:rsidRDefault="00000000" w:rsidRPr="00000000" w14:paraId="000001D1">
            <w:pPr>
              <w:widowControl w:val="0"/>
              <w:spacing w:before="0" w:line="240" w:lineRule="auto"/>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This should be identical to the GOLD SOLO level.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D4">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5">
            <w:pPr>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I can...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D8">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9">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I can...</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DC">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D">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I can...</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E0">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1">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I can...</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E4">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5">
            <w:pPr>
              <w:widowControl w:val="0"/>
              <w:spacing w:before="0" w:line="240" w:lineRule="auto"/>
              <w:rPr>
                <w:rFonts w:ascii="Calibri" w:cs="Calibri" w:eastAsia="Calibri" w:hAnsi="Calibri"/>
                <w:b w:val="1"/>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E8">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9">
            <w:pPr>
              <w:widowControl w:val="0"/>
              <w:spacing w:before="0" w:line="240" w:lineRule="auto"/>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EC">
            <w:pPr>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b w:val="1"/>
                <w:sz w:val="26"/>
                <w:szCs w:val="26"/>
                <w:rtl w:val="0"/>
              </w:rPr>
              <w:t xml:space="preserve">Curriculum Links</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D">
            <w:pPr>
              <w:widowControl w:val="0"/>
              <w:spacing w:before="0" w:line="240" w:lineRule="auto"/>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F0">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1">
            <w:pPr>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F2">
            <w:pPr>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F3">
            <w:pPr>
              <w:widowControl w:val="0"/>
              <w:spacing w:before="0" w:line="240" w:lineRule="auto"/>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F4">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Fonts w:ascii="Calibri" w:cs="Calibri" w:eastAsia="Calibri" w:hAnsi="Calibri"/>
                <w:sz w:val="20"/>
                <w:szCs w:val="20"/>
                <w:rtl w:val="0"/>
              </w:rPr>
              <w:t xml:space="preserve"> </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5">
            <w:pPr>
              <w:widowControl w:val="0"/>
              <w:spacing w:before="0" w:line="240" w:lineRule="auto"/>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F6">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F7">
            <w:pPr>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8">
            <w:pPr>
              <w:widowControl w:val="0"/>
              <w:spacing w:before="0" w:line="240" w:lineRule="auto"/>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1FB">
      <w:pPr>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FC">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FD">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FE">
      <w:pPr>
        <w:pageBreakBefore w:val="0"/>
        <w:spacing w:before="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FF">
      <w:pPr>
        <w:pageBreakBefore w:val="0"/>
        <w:spacing w:before="0" w:line="240" w:lineRule="auto"/>
        <w:jc w:val="left"/>
        <w:rPr>
          <w:rFonts w:ascii="Calibri" w:cs="Calibri" w:eastAsia="Calibri" w:hAnsi="Calibri"/>
          <w:b w:val="1"/>
          <w:sz w:val="24"/>
          <w:szCs w:val="24"/>
        </w:rPr>
      </w:pPr>
      <w:r w:rsidDel="00000000" w:rsidR="00000000" w:rsidRPr="00000000">
        <w:rPr>
          <w:rtl w:val="0"/>
        </w:rPr>
      </w:r>
    </w:p>
    <w:sectPr>
      <w:pgSz w:h="11906" w:w="16838" w:orient="landscape"/>
      <w:pgMar w:bottom="159.68503937007995" w:top="283.46456692913387"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Calibri"/>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roxima Nova" w:cs="Proxima Nova" w:eastAsia="Proxima Nova" w:hAnsi="Proxima Nova"/>
        <w:sz w:val="22"/>
        <w:szCs w:val="22"/>
        <w:lang w:val="en_GB"/>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bbc.co.uk/bitesize/topics/ztkxpv4/articles/z4t6rj6" TargetMode="External"/><Relationship Id="rId8" Type="http://schemas.openxmlformats.org/officeDocument/2006/relationships/hyperlink" Target="https://kids.britannica.com/kids/article/Prince-William/47634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